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94DF1" w14:textId="77777777" w:rsidR="0082486C" w:rsidRDefault="0082486C" w:rsidP="0082486C">
      <w:pPr>
        <w:pStyle w:val="NormaleWeb"/>
        <w:spacing w:before="28" w:beforeAutospacing="0" w:after="0"/>
      </w:pPr>
    </w:p>
    <w:p w14:paraId="331FC7EE" w14:textId="6AF2688E" w:rsidR="0082486C" w:rsidRDefault="0082486C" w:rsidP="0082486C">
      <w:pPr>
        <w:jc w:val="center"/>
      </w:pPr>
      <w:r>
        <w:rPr>
          <w:rFonts w:ascii="Calibri" w:eastAsia="Times New Roman" w:hAnsi="Calibri" w:cs="Calibri"/>
          <w:kern w:val="3"/>
          <w:sz w:val="22"/>
        </w:rPr>
        <w:object w:dxaOrig="1032" w:dyaOrig="960" w14:anchorId="0532EC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40.5pt" o:ole="">
            <v:imagedata r:id="rId8" o:title=""/>
          </v:shape>
          <o:OLEObject Type="Embed" ProgID="PBrush" ShapeID="_x0000_i1025" DrawAspect="Content" ObjectID="_1847004482" r:id="rId9"/>
        </w:object>
      </w:r>
    </w:p>
    <w:p w14:paraId="6545C3D5" w14:textId="77777777" w:rsidR="0082486C" w:rsidRPr="0082486C" w:rsidRDefault="0082486C" w:rsidP="0082486C">
      <w:pPr>
        <w:spacing w:after="0" w:line="240" w:lineRule="auto"/>
        <w:jc w:val="center"/>
        <w:rPr>
          <w:rFonts w:asciiTheme="majorHAnsi" w:hAnsiTheme="majorHAnsi" w:cstheme="majorHAnsi"/>
          <w:b/>
          <w:sz w:val="20"/>
          <w:szCs w:val="20"/>
          <w:lang w:val="it-IT"/>
        </w:rPr>
      </w:pPr>
      <w:r w:rsidRPr="0082486C">
        <w:rPr>
          <w:rFonts w:asciiTheme="majorHAnsi" w:hAnsiTheme="majorHAnsi" w:cstheme="majorHAnsi"/>
          <w:b/>
          <w:sz w:val="20"/>
          <w:szCs w:val="20"/>
          <w:lang w:val="it-IT"/>
        </w:rPr>
        <w:t>ISTITUTO COMPRENSIVO STATALE “ARTURO BENEDETTI MICHELANGELI”</w:t>
      </w:r>
    </w:p>
    <w:p w14:paraId="4076C26F" w14:textId="77777777" w:rsidR="0082486C" w:rsidRPr="0082486C" w:rsidRDefault="0082486C" w:rsidP="0082486C">
      <w:pPr>
        <w:spacing w:after="0" w:line="240" w:lineRule="auto"/>
        <w:jc w:val="center"/>
        <w:rPr>
          <w:rFonts w:asciiTheme="majorHAnsi" w:hAnsiTheme="majorHAnsi" w:cstheme="majorHAnsi"/>
          <w:sz w:val="20"/>
          <w:szCs w:val="20"/>
          <w:lang w:val="it-IT"/>
        </w:rPr>
      </w:pPr>
      <w:r w:rsidRPr="0082486C">
        <w:rPr>
          <w:rFonts w:asciiTheme="majorHAnsi" w:hAnsiTheme="majorHAnsi" w:cstheme="majorHAnsi"/>
          <w:sz w:val="20"/>
          <w:szCs w:val="20"/>
          <w:lang w:val="it-IT"/>
        </w:rPr>
        <w:t xml:space="preserve">Via Dante </w:t>
      </w:r>
      <w:proofErr w:type="gramStart"/>
      <w:r w:rsidRPr="0082486C">
        <w:rPr>
          <w:rFonts w:asciiTheme="majorHAnsi" w:hAnsiTheme="majorHAnsi" w:cstheme="majorHAnsi"/>
          <w:sz w:val="20"/>
          <w:szCs w:val="20"/>
          <w:lang w:val="it-IT"/>
        </w:rPr>
        <w:t>Alighieri ,</w:t>
      </w:r>
      <w:proofErr w:type="gramEnd"/>
      <w:r w:rsidRPr="0082486C">
        <w:rPr>
          <w:rFonts w:asciiTheme="majorHAnsi" w:hAnsiTheme="majorHAnsi" w:cstheme="majorHAnsi"/>
          <w:sz w:val="20"/>
          <w:szCs w:val="20"/>
          <w:lang w:val="it-IT"/>
        </w:rPr>
        <w:t xml:space="preserve"> 10 – 20084 LACCHIARELLA (MI) Cod. Meccanografico  MIIC88200X – </w:t>
      </w:r>
    </w:p>
    <w:p w14:paraId="270DE010" w14:textId="77777777" w:rsidR="0082486C" w:rsidRPr="0082486C" w:rsidRDefault="0082486C" w:rsidP="0082486C">
      <w:pPr>
        <w:spacing w:after="0" w:line="240" w:lineRule="auto"/>
        <w:jc w:val="center"/>
        <w:rPr>
          <w:rFonts w:asciiTheme="majorHAnsi" w:hAnsiTheme="majorHAnsi" w:cstheme="majorHAnsi"/>
          <w:b/>
          <w:sz w:val="20"/>
          <w:szCs w:val="20"/>
          <w:lang w:val="it-IT"/>
        </w:rPr>
      </w:pPr>
      <w:r w:rsidRPr="0082486C">
        <w:rPr>
          <w:rFonts w:asciiTheme="majorHAnsi" w:hAnsiTheme="majorHAnsi" w:cstheme="majorHAnsi"/>
          <w:sz w:val="20"/>
          <w:szCs w:val="20"/>
          <w:lang w:val="it-IT"/>
        </w:rPr>
        <w:t xml:space="preserve">Cod. Fiscale 80124710155 </w:t>
      </w:r>
      <w:r w:rsidRPr="0082486C">
        <w:rPr>
          <w:rFonts w:asciiTheme="majorHAnsi" w:hAnsiTheme="majorHAnsi" w:cstheme="majorHAnsi"/>
          <w:sz w:val="20"/>
          <w:szCs w:val="20"/>
        </w:rPr>
        <w:sym w:font="Wingdings" w:char="F028"/>
      </w:r>
      <w:r w:rsidRPr="0082486C">
        <w:rPr>
          <w:rFonts w:asciiTheme="majorHAnsi" w:hAnsiTheme="majorHAnsi" w:cstheme="majorHAnsi"/>
          <w:sz w:val="20"/>
          <w:szCs w:val="20"/>
          <w:lang w:val="it-IT"/>
        </w:rPr>
        <w:t xml:space="preserve">  02/9008096  - </w:t>
      </w:r>
      <w:r w:rsidRPr="0082486C">
        <w:rPr>
          <w:rFonts w:asciiTheme="majorHAnsi" w:hAnsiTheme="majorHAnsi" w:cstheme="majorHAnsi"/>
          <w:sz w:val="20"/>
          <w:szCs w:val="20"/>
        </w:rPr>
        <w:sym w:font="Wingdings 2" w:char="F037"/>
      </w:r>
      <w:r w:rsidRPr="0082486C">
        <w:rPr>
          <w:rFonts w:asciiTheme="majorHAnsi" w:hAnsiTheme="majorHAnsi" w:cstheme="majorHAnsi"/>
          <w:sz w:val="20"/>
          <w:szCs w:val="20"/>
          <w:lang w:val="it-IT"/>
        </w:rPr>
        <w:t xml:space="preserve"> 02/90030428 </w:t>
      </w:r>
      <w:r w:rsidRPr="0082486C">
        <w:rPr>
          <w:rFonts w:asciiTheme="majorHAnsi" w:hAnsiTheme="majorHAnsi" w:cstheme="majorHAnsi"/>
          <w:b/>
          <w:sz w:val="20"/>
          <w:szCs w:val="20"/>
          <w:lang w:val="it-IT"/>
        </w:rPr>
        <w:t xml:space="preserve"> </w:t>
      </w:r>
    </w:p>
    <w:p w14:paraId="41CD4B34" w14:textId="12FA9688" w:rsidR="0082486C" w:rsidRDefault="00C11F21" w:rsidP="0082486C">
      <w:pPr>
        <w:spacing w:after="0" w:line="240" w:lineRule="auto"/>
        <w:jc w:val="center"/>
        <w:rPr>
          <w:rFonts w:asciiTheme="majorHAnsi" w:hAnsiTheme="majorHAnsi" w:cstheme="majorHAnsi"/>
          <w:b/>
          <w:color w:val="0000FF"/>
          <w:sz w:val="20"/>
          <w:szCs w:val="20"/>
          <w:u w:val="single"/>
          <w:lang w:val="it-IT"/>
        </w:rPr>
      </w:pPr>
      <w:hyperlink r:id="rId10" w:history="1">
        <w:r w:rsidR="0082486C" w:rsidRPr="0082486C">
          <w:rPr>
            <w:rStyle w:val="Collegamentoipertestuale"/>
            <w:rFonts w:asciiTheme="majorHAnsi" w:hAnsiTheme="majorHAnsi" w:cstheme="majorHAnsi"/>
            <w:sz w:val="20"/>
            <w:szCs w:val="20"/>
            <w:lang w:val="it-IT"/>
          </w:rPr>
          <w:t>MIIC88200X@istruzione.it</w:t>
        </w:r>
      </w:hyperlink>
      <w:r w:rsidR="0082486C" w:rsidRPr="0082486C">
        <w:rPr>
          <w:rFonts w:asciiTheme="majorHAnsi" w:hAnsiTheme="majorHAnsi" w:cstheme="majorHAnsi"/>
          <w:sz w:val="20"/>
          <w:szCs w:val="20"/>
          <w:lang w:val="it-IT"/>
        </w:rPr>
        <w:t xml:space="preserve"> - </w:t>
      </w:r>
      <w:hyperlink r:id="rId11" w:history="1">
        <w:r w:rsidR="0082486C" w:rsidRPr="0082486C">
          <w:rPr>
            <w:rStyle w:val="Collegamentoipertestuale"/>
            <w:rFonts w:asciiTheme="majorHAnsi" w:hAnsiTheme="majorHAnsi" w:cstheme="majorHAnsi"/>
            <w:b/>
            <w:sz w:val="20"/>
            <w:szCs w:val="20"/>
            <w:lang w:val="it-IT"/>
          </w:rPr>
          <w:t>MIIC88200X@pec.istruzione.it</w:t>
        </w:r>
      </w:hyperlink>
    </w:p>
    <w:p w14:paraId="326DAA8F" w14:textId="77777777" w:rsidR="0082486C" w:rsidRPr="0082486C" w:rsidRDefault="0082486C" w:rsidP="0082486C">
      <w:pPr>
        <w:spacing w:after="0" w:line="240" w:lineRule="auto"/>
        <w:jc w:val="center"/>
        <w:rPr>
          <w:rFonts w:asciiTheme="majorHAnsi" w:hAnsiTheme="majorHAnsi" w:cstheme="majorHAnsi"/>
          <w:b/>
          <w:color w:val="0000FF"/>
          <w:sz w:val="16"/>
          <w:szCs w:val="16"/>
          <w:u w:val="single"/>
          <w:lang w:val="it-IT"/>
        </w:rPr>
      </w:pPr>
    </w:p>
    <w:p w14:paraId="52401D09" w14:textId="31526A85" w:rsidR="008810FE" w:rsidRPr="00566746" w:rsidRDefault="0036288B" w:rsidP="00566746">
      <w:pPr>
        <w:spacing w:after="240"/>
        <w:jc w:val="center"/>
        <w:rPr>
          <w:rFonts w:asciiTheme="majorHAnsi" w:hAnsiTheme="majorHAnsi" w:cstheme="majorHAnsi"/>
          <w:color w:val="000000" w:themeColor="text1"/>
          <w:lang w:val="it-IT"/>
        </w:rPr>
      </w:pPr>
      <w:r w:rsidRPr="00566746">
        <w:rPr>
          <w:rFonts w:asciiTheme="majorHAnsi" w:hAnsiTheme="majorHAnsi" w:cstheme="majorHAnsi"/>
          <w:b/>
          <w:color w:val="000000" w:themeColor="text1"/>
          <w:sz w:val="32"/>
          <w:lang w:val="it-IT"/>
        </w:rPr>
        <w:t>INFORMATIVA AI SENSI DEGLI ARTT. 13-14 DEL GDPR (GENERAL DATA PROTECTION REGULATION) 2016/679</w:t>
      </w:r>
    </w:p>
    <w:p w14:paraId="1931DCD6" w14:textId="77777777" w:rsidR="008810FE" w:rsidRPr="00566746" w:rsidRDefault="0036288B">
      <w:pPr>
        <w:rPr>
          <w:rFonts w:asciiTheme="majorHAnsi" w:hAnsiTheme="majorHAnsi" w:cstheme="majorHAnsi"/>
          <w:color w:val="000000" w:themeColor="text1"/>
          <w:lang w:val="it-IT"/>
        </w:rPr>
      </w:pPr>
      <w:r w:rsidRPr="00566746">
        <w:rPr>
          <w:rFonts w:asciiTheme="majorHAnsi" w:hAnsiTheme="majorHAnsi" w:cstheme="majorHAnsi"/>
          <w:color w:val="000000" w:themeColor="text1"/>
          <w:lang w:val="it-IT"/>
        </w:rPr>
        <w:t>Prima che Lei utilizzi gli strumenti informatici, gli account istituzionali, la posta elettronica, il registro elettronico e le credenziali assegnate dall’Istituto, è opportuno che prenda visione delle informazioni e delle istruzioni operative che seguono. Il presente documento ha valore sia di informativa privacy sia di policy interna di utilizzo degli strumenti digitali messi a disposizione dal Titolare.</w:t>
      </w:r>
    </w:p>
    <w:tbl>
      <w:tblPr>
        <w:tblW w:w="9240" w:type="dxa"/>
        <w:jc w:val="center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6936"/>
        <w:gridCol w:w="2304"/>
      </w:tblGrid>
      <w:tr w:rsidR="009C142F" w:rsidRPr="00566746" w14:paraId="5C4AE174" w14:textId="77777777" w:rsidTr="0082486C">
        <w:trPr>
          <w:jc w:val="center"/>
        </w:trPr>
        <w:tc>
          <w:tcPr>
            <w:tcW w:w="9240" w:type="dxa"/>
            <w:gridSpan w:val="2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F1B8CA" w14:textId="77777777" w:rsidR="008810FE" w:rsidRPr="00566746" w:rsidRDefault="0036288B">
            <w:pPr>
              <w:spacing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b/>
                <w:color w:val="000000" w:themeColor="text1"/>
                <w:sz w:val="22"/>
                <w:lang w:val="it-IT"/>
              </w:rPr>
              <w:t>INFORMATIVA E POLICY PER IL PERSONALE SCOLASTICO</w:t>
            </w:r>
            <w:r w:rsidRPr="00566746">
              <w:rPr>
                <w:rFonts w:asciiTheme="majorHAnsi" w:hAnsiTheme="majorHAnsi" w:cstheme="majorHAnsi"/>
                <w:b/>
                <w:color w:val="000000" w:themeColor="text1"/>
                <w:sz w:val="22"/>
                <w:lang w:val="it-IT"/>
              </w:rPr>
              <w:br/>
              <w:t>USO STRUMENTI INFORMATICI, EMAIL, REGISTRO ELETTRONICO E CREDENZIALI</w:t>
            </w:r>
          </w:p>
        </w:tc>
      </w:tr>
      <w:tr w:rsidR="009C142F" w:rsidRPr="009C142F" w14:paraId="26A924E0" w14:textId="77777777" w:rsidTr="0082486C">
        <w:trPr>
          <w:jc w:val="center"/>
        </w:trPr>
        <w:tc>
          <w:tcPr>
            <w:tcW w:w="6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FB80CF3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La presente informativa/policy si applica a tutto il personale scolastico dell’Istituto: personale docente, personale ATA, collaboratori scolastici, personale amministrativo, DSGA, eventuali supplenti, collaboratori, esperti esterni e altri soggetti che operano sotto l’autorità dell’Istituto e utilizzano strumenti digitali, account, credenziali o piattaforme della scuola.</w:t>
            </w:r>
          </w:p>
        </w:tc>
        <w:tc>
          <w:tcPr>
            <w:tcW w:w="230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D5945B" w14:textId="77777777" w:rsidR="008810FE" w:rsidRPr="009C142F" w:rsidRDefault="0036288B">
            <w:pPr>
              <w:spacing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 xml:space="preserve">A chi </w:t>
            </w: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si</w:t>
            </w:r>
            <w:proofErr w:type="spellEnd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 xml:space="preserve"> </w:t>
            </w: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applica</w:t>
            </w:r>
            <w:proofErr w:type="spellEnd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?</w:t>
            </w:r>
          </w:p>
        </w:tc>
      </w:tr>
      <w:tr w:rsidR="009C142F" w:rsidRPr="009C142F" w14:paraId="3A64309E" w14:textId="77777777" w:rsidTr="0082486C">
        <w:trPr>
          <w:jc w:val="center"/>
        </w:trPr>
        <w:tc>
          <w:tcPr>
            <w:tcW w:w="6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F87998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La policy riguarda, a titolo esemplificativo: computer, tablet, dispositivi mobili, rete LAN/WiFi, account istituzionali, posta elettronica, registro elettronico, piattaforme didattiche, applicativi amministrativi, strumenti cloud autorizzati, credenziali personali, sistemi di archiviazione e condivisione documentale, stampanti, scanner e ogni altro strumento digitale fornito o autorizzato dall’Istituto.</w:t>
            </w:r>
          </w:p>
          <w:p w14:paraId="745D9C59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Gli strumenti sono assegnati per finalità istituzionali, didattiche, amministrative, organizzative e di servizio.</w:t>
            </w:r>
          </w:p>
        </w:tc>
        <w:tc>
          <w:tcPr>
            <w:tcW w:w="230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6440442" w14:textId="77777777" w:rsidR="008810FE" w:rsidRPr="009C142F" w:rsidRDefault="0036288B">
            <w:pPr>
              <w:spacing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Quali</w:t>
            </w:r>
            <w:proofErr w:type="spellEnd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 xml:space="preserve"> </w:t>
            </w: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strumenti</w:t>
            </w:r>
            <w:proofErr w:type="spellEnd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 xml:space="preserve"> </w:t>
            </w: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riguarda</w:t>
            </w:r>
            <w:proofErr w:type="spellEnd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?</w:t>
            </w:r>
          </w:p>
        </w:tc>
      </w:tr>
      <w:tr w:rsidR="009C142F" w:rsidRPr="00566746" w14:paraId="4C2D7FFA" w14:textId="77777777" w:rsidTr="0082486C">
        <w:trPr>
          <w:jc w:val="center"/>
        </w:trPr>
        <w:tc>
          <w:tcPr>
            <w:tcW w:w="6936" w:type="dxa"/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CF58BA" w14:textId="58355841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 xml:space="preserve">L’Istituto utilizza Google Workspace for </w:t>
            </w:r>
            <w:proofErr w:type="spellStart"/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Education</w:t>
            </w:r>
            <w:proofErr w:type="spellEnd"/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 xml:space="preserve"> / Gmail istituzionale.</w:t>
            </w:r>
          </w:p>
          <w:p w14:paraId="2EBBAC3E" w14:textId="5A353904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 xml:space="preserve">Registro elettronico utilizzato: </w:t>
            </w:r>
            <w:r w:rsidR="0082486C"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AXIOS</w:t>
            </w: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.</w:t>
            </w:r>
          </w:p>
        </w:tc>
        <w:tc>
          <w:tcPr>
            <w:tcW w:w="2304" w:type="dxa"/>
            <w:shd w:val="clear" w:color="auto" w:fill="auto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CB8EAD" w14:textId="11879287" w:rsidR="008810FE" w:rsidRPr="00566746" w:rsidRDefault="008810FE">
            <w:pPr>
              <w:spacing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</w:p>
        </w:tc>
      </w:tr>
      <w:tr w:rsidR="009C142F" w:rsidRPr="009C142F" w14:paraId="28FC1621" w14:textId="77777777" w:rsidTr="0082486C">
        <w:trPr>
          <w:jc w:val="center"/>
        </w:trPr>
        <w:tc>
          <w:tcPr>
            <w:tcW w:w="6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89380DA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Nell’ambito dell’utilizzo degli strumenti informatici potranno essere trattati, nei limiti di necessità e pertinenza:</w:t>
            </w:r>
          </w:p>
          <w:p w14:paraId="1DC2D54F" w14:textId="77777777" w:rsidR="008810FE" w:rsidRPr="00566746" w:rsidRDefault="0036288B">
            <w:pPr>
              <w:pStyle w:val="Puntoelenco"/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dati identificativi e di contatto del personale;</w:t>
            </w:r>
          </w:p>
          <w:p w14:paraId="567DEE52" w14:textId="77777777" w:rsidR="008810FE" w:rsidRPr="00566746" w:rsidRDefault="0036288B">
            <w:pPr>
              <w:pStyle w:val="Puntoelenco"/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credenziali, username, account, indirizzi e-mail istituzionali e profili di autorizzazione;</w:t>
            </w:r>
          </w:p>
          <w:p w14:paraId="382CA997" w14:textId="77777777" w:rsidR="008810FE" w:rsidRPr="00566746" w:rsidRDefault="0036288B">
            <w:pPr>
              <w:pStyle w:val="Puntoelenco"/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dati relativi all’uso degli strumenti di lavoro, accessi, log tecnici, indirizzi IP, data e ora di accesso, operazioni effettuate nei sistemi, dati di sicurezza e tracciabilità;</w:t>
            </w:r>
          </w:p>
          <w:p w14:paraId="2472CB9E" w14:textId="77777777" w:rsidR="008810FE" w:rsidRPr="00566746" w:rsidRDefault="0036288B">
            <w:pPr>
              <w:pStyle w:val="Puntoelenco"/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contenuti trattati nell’ambito delle attività didattiche, amministrative e organizzative;</w:t>
            </w:r>
          </w:p>
          <w:p w14:paraId="62FA23FE" w14:textId="77777777" w:rsidR="008810FE" w:rsidRPr="00566746" w:rsidRDefault="0036288B">
            <w:pPr>
              <w:pStyle w:val="Puntoelenco"/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dati degli alunni, delle famiglie, del personale o di terzi trattati dal personale nello svolgimento delle proprie mansioni;</w:t>
            </w:r>
          </w:p>
          <w:p w14:paraId="3143BEEF" w14:textId="77777777" w:rsidR="008810FE" w:rsidRPr="00566746" w:rsidRDefault="0036288B">
            <w:pPr>
              <w:pStyle w:val="Puntoelenco"/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dati relativi a eventuali segnalazioni, anomalie, incidenti informatici o violazioni di dati personali.</w:t>
            </w:r>
          </w:p>
        </w:tc>
        <w:tc>
          <w:tcPr>
            <w:tcW w:w="230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00B3BD" w14:textId="77777777" w:rsidR="008810FE" w:rsidRPr="009C142F" w:rsidRDefault="0036288B">
            <w:pPr>
              <w:spacing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Quali</w:t>
            </w:r>
            <w:proofErr w:type="spellEnd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 xml:space="preserve"> </w:t>
            </w: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dati</w:t>
            </w:r>
            <w:proofErr w:type="spellEnd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 xml:space="preserve"> </w:t>
            </w: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vengono</w:t>
            </w:r>
            <w:proofErr w:type="spellEnd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 xml:space="preserve"> </w:t>
            </w: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trattati</w:t>
            </w:r>
            <w:proofErr w:type="spellEnd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?</w:t>
            </w:r>
          </w:p>
        </w:tc>
      </w:tr>
      <w:tr w:rsidR="009C142F" w:rsidRPr="009C142F" w14:paraId="10FB6D9E" w14:textId="77777777" w:rsidTr="0082486C">
        <w:trPr>
          <w:jc w:val="center"/>
        </w:trPr>
        <w:tc>
          <w:tcPr>
            <w:tcW w:w="6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E9B9DE" w14:textId="77777777" w:rsidR="008810FE" w:rsidRPr="0036288B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36288B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 xml:space="preserve">I dati sono trattati per consentire l’uso degli strumenti digitali dell’Istituto, garantire la continuità didattica e amministrativa, gestire account e autorizzazioni, assicurare il corretto funzionamento dei servizi, proteggere sistemi e dati, prevenire accessi non autorizzati, documentare le attività svolte nei sistemi </w:t>
            </w:r>
            <w:r w:rsidRPr="0036288B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lastRenderedPageBreak/>
              <w:t>istituzionali, adempiere a obblighi di legge e tutelare i diritti dell’Istituto e degli interessati.</w:t>
            </w:r>
          </w:p>
        </w:tc>
        <w:tc>
          <w:tcPr>
            <w:tcW w:w="230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68C573C" w14:textId="77777777" w:rsidR="008810FE" w:rsidRPr="009C142F" w:rsidRDefault="0036288B">
            <w:pPr>
              <w:spacing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lastRenderedPageBreak/>
              <w:t>Per quali finalità?</w:t>
            </w:r>
          </w:p>
        </w:tc>
      </w:tr>
      <w:tr w:rsidR="009C142F" w:rsidRPr="009C142F" w14:paraId="6005D332" w14:textId="77777777" w:rsidTr="0082486C">
        <w:trPr>
          <w:jc w:val="center"/>
        </w:trPr>
        <w:tc>
          <w:tcPr>
            <w:tcW w:w="6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8A9118E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Il trattamento è effettuato per l’esecuzione del rapporto di lavoro o collaborazione, per l’adempimento di obblighi di legge, per lo svolgimento di compiti di interesse pubblico connessi alle funzioni istituzionali della scuola e per esigenze di sicurezza dei sistemi e tutela del patrimonio informativo dell’Istituto. Per eventuali categorie particolari di dati si applicano le condizioni previste dall’art. 9 GDPR e dalla normativa nazionale applicabile.</w:t>
            </w:r>
          </w:p>
        </w:tc>
        <w:tc>
          <w:tcPr>
            <w:tcW w:w="230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132F2E" w14:textId="77777777" w:rsidR="008810FE" w:rsidRPr="009C142F" w:rsidRDefault="0036288B">
            <w:pPr>
              <w:spacing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 xml:space="preserve">Base </w:t>
            </w: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giuridica</w:t>
            </w:r>
            <w:proofErr w:type="spellEnd"/>
          </w:p>
        </w:tc>
      </w:tr>
      <w:tr w:rsidR="009C142F" w:rsidRPr="009C142F" w14:paraId="7C42407A" w14:textId="77777777" w:rsidTr="0082486C">
        <w:trPr>
          <w:jc w:val="center"/>
        </w:trPr>
        <w:tc>
          <w:tcPr>
            <w:tcW w:w="6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A841D0C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Il personale deve utilizzare gli strumenti digitali con diligenza, correttezza, riservatezza e nel rispetto delle istruzioni impartite dall’Istituto.</w:t>
            </w:r>
          </w:p>
          <w:p w14:paraId="195B472E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È vietato usare gli strumenti istituzionali per finalità personali non autorizzate, per comunicazioni non pertinenti al servizio, per attività illecite, offensive, discriminatorie o comunque incompatibili con il ruolo scolastico.</w:t>
            </w:r>
          </w:p>
          <w:p w14:paraId="5DC65FD0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È vietato trattare dati personali non necessari, scaricare o condividere dati al di fuori dei canali autorizzati, installare software non autorizzati, utilizzare servizi cloud personali per documenti scolastici, trasferire dati su dispositivi non protetti o comunicare credenziali a terzi.</w:t>
            </w:r>
          </w:p>
        </w:tc>
        <w:tc>
          <w:tcPr>
            <w:tcW w:w="230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569FEE" w14:textId="77777777" w:rsidR="008810FE" w:rsidRPr="009C142F" w:rsidRDefault="0036288B">
            <w:pPr>
              <w:spacing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Regole</w:t>
            </w:r>
            <w:proofErr w:type="spellEnd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 xml:space="preserve"> </w:t>
            </w: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generali</w:t>
            </w:r>
            <w:proofErr w:type="spellEnd"/>
          </w:p>
        </w:tc>
      </w:tr>
      <w:tr w:rsidR="009C142F" w:rsidRPr="009C142F" w14:paraId="5D5D0B01" w14:textId="77777777" w:rsidTr="0082486C">
        <w:trPr>
          <w:jc w:val="center"/>
        </w:trPr>
        <w:tc>
          <w:tcPr>
            <w:tcW w:w="6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B0926B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La casella di posta istituzionale deve essere utilizzata per le comunicazioni di servizio, nel rispetto del principio di minimizzazione e della riservatezza.</w:t>
            </w:r>
          </w:p>
          <w:p w14:paraId="54EDBD5B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Il personale deve verificare i destinatari prima dell’invio, evitare l’invio non necessario di dati personali o documenti riservati, usare la copia conoscenza nascosta quando necessario, non inoltrare comunicazioni istituzionali verso caselle personali salvo specifica autorizzazione o necessità documentata, non aprire allegati o link sospetti e segnalare tempestivamente anomalie o possibili tentativi di phishing.</w:t>
            </w:r>
          </w:p>
          <w:p w14:paraId="3F862586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La posta elettronica istituzionale non deve essere utilizzata come archivio personale permanente: i documenti rilevanti devono essere conservati nei sistemi o fascicoli previsti dall’Istituto.</w:t>
            </w:r>
          </w:p>
        </w:tc>
        <w:tc>
          <w:tcPr>
            <w:tcW w:w="230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85A5AE0" w14:textId="77777777" w:rsidR="008810FE" w:rsidRPr="009C142F" w:rsidRDefault="0036288B">
            <w:pPr>
              <w:spacing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 xml:space="preserve">Posta </w:t>
            </w: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elettronica</w:t>
            </w:r>
            <w:proofErr w:type="spellEnd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 xml:space="preserve"> </w:t>
            </w: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istituzionale</w:t>
            </w:r>
            <w:proofErr w:type="spellEnd"/>
          </w:p>
        </w:tc>
      </w:tr>
      <w:tr w:rsidR="009C142F" w:rsidRPr="009C142F" w14:paraId="4754E2A8" w14:textId="77777777" w:rsidTr="0082486C">
        <w:trPr>
          <w:jc w:val="center"/>
        </w:trPr>
        <w:tc>
          <w:tcPr>
            <w:tcW w:w="6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7C1814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Il registro elettronico e le piattaforme collegate devono essere utilizzati esclusivamente per finalità didattiche, amministrative e organizzative autorizzate.</w:t>
            </w:r>
          </w:p>
          <w:p w14:paraId="14B494A1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Il personale deve accedere solo alle classi, agli alunni, ai dati e alle funzioni necessarie al proprio incarico; deve evitare annotazioni eccedenti, improprie o non pertinenti; deve prestare attenzione alle comunicazioni inviate a famiglie, studenti e personale; deve rispettare le indicazioni dell’Istituto in materia di pubblicazione di valutazioni, note, assenze, documenti, materiali didattici e comunicazioni riservate.</w:t>
            </w:r>
          </w:p>
          <w:p w14:paraId="6EB6A466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È vietato condividere schermate, stampe o esportazioni del registro elettronico con soggetti non autorizzati.</w:t>
            </w:r>
          </w:p>
        </w:tc>
        <w:tc>
          <w:tcPr>
            <w:tcW w:w="230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FCDDAEE" w14:textId="77777777" w:rsidR="008810FE" w:rsidRPr="009C142F" w:rsidRDefault="0036288B">
            <w:pPr>
              <w:spacing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Registro</w:t>
            </w:r>
            <w:proofErr w:type="spellEnd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 xml:space="preserve"> </w:t>
            </w: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elettronico</w:t>
            </w:r>
            <w:proofErr w:type="spellEnd"/>
          </w:p>
        </w:tc>
      </w:tr>
      <w:tr w:rsidR="009C142F" w:rsidRPr="009C142F" w14:paraId="72F85B9E" w14:textId="77777777" w:rsidTr="0082486C">
        <w:trPr>
          <w:jc w:val="center"/>
        </w:trPr>
        <w:tc>
          <w:tcPr>
            <w:tcW w:w="6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882D29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Le credenziali sono personali, riservate e non cedibili. Il personale è responsabile della loro custodia e deve:</w:t>
            </w:r>
          </w:p>
          <w:p w14:paraId="69394779" w14:textId="77777777" w:rsidR="008810FE" w:rsidRPr="00566746" w:rsidRDefault="0036288B">
            <w:pPr>
              <w:pStyle w:val="Puntoelenco"/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conservare username e password in modo sicuro;</w:t>
            </w:r>
          </w:p>
          <w:p w14:paraId="5577D508" w14:textId="77777777" w:rsidR="008810FE" w:rsidRPr="00566746" w:rsidRDefault="0036288B">
            <w:pPr>
              <w:pStyle w:val="Puntoelenco"/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non comunicarle a colleghi, studenti, famiglie o soggetti terzi;</w:t>
            </w:r>
          </w:p>
          <w:p w14:paraId="71347935" w14:textId="77777777" w:rsidR="008810FE" w:rsidRPr="00566746" w:rsidRDefault="0036288B">
            <w:pPr>
              <w:pStyle w:val="Puntoelenco"/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non annotarle in luoghi visibili o accessibili;</w:t>
            </w:r>
          </w:p>
          <w:p w14:paraId="051AD647" w14:textId="77777777" w:rsidR="008810FE" w:rsidRPr="00566746" w:rsidRDefault="0036288B">
            <w:pPr>
              <w:pStyle w:val="Puntoelenco"/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modificare la password temporanea al primo accesso, se richiesto;</w:t>
            </w:r>
          </w:p>
          <w:p w14:paraId="719B042F" w14:textId="77777777" w:rsidR="008810FE" w:rsidRPr="00566746" w:rsidRDefault="0036288B">
            <w:pPr>
              <w:pStyle w:val="Puntoelenco"/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usare password robuste e diverse da quelle personali;</w:t>
            </w:r>
          </w:p>
          <w:p w14:paraId="62FC6739" w14:textId="77777777" w:rsidR="008810FE" w:rsidRPr="00566746" w:rsidRDefault="0036288B">
            <w:pPr>
              <w:pStyle w:val="Puntoelenco"/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bloccare o disconnettere la postazione quando si allontana;</w:t>
            </w:r>
          </w:p>
          <w:p w14:paraId="0810E222" w14:textId="77777777" w:rsidR="008810FE" w:rsidRPr="00566746" w:rsidRDefault="0036288B">
            <w:pPr>
              <w:pStyle w:val="Puntoelenco"/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segnalare immediatamente smarrimento, furto, accesso anomalo o sospetto uso improprio delle credenziali.</w:t>
            </w:r>
          </w:p>
          <w:p w14:paraId="0ABFDF76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L’Istituto può revocare o modificare le credenziali in caso di cessazione del rapporto, cambio mansione, esigenze di sicurezza o violazione delle istruzioni.</w:t>
            </w:r>
          </w:p>
        </w:tc>
        <w:tc>
          <w:tcPr>
            <w:tcW w:w="230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DEC72AD" w14:textId="77777777" w:rsidR="008810FE" w:rsidRPr="009C142F" w:rsidRDefault="0036288B">
            <w:pPr>
              <w:spacing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Credenziali</w:t>
            </w:r>
            <w:proofErr w:type="spellEnd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 xml:space="preserve"> e password</w:t>
            </w:r>
          </w:p>
        </w:tc>
      </w:tr>
      <w:tr w:rsidR="009C142F" w:rsidRPr="009C142F" w14:paraId="0AD356DD" w14:textId="77777777" w:rsidTr="0082486C">
        <w:trPr>
          <w:jc w:val="center"/>
        </w:trPr>
        <w:tc>
          <w:tcPr>
            <w:tcW w:w="6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CDFB782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L’uso di dispositivi personali per attività scolastiche è consentito solo se autorizzato o coerente con le istruzioni dell’Istituto e deve avvenire con adeguate misure di sicurezza: blocco schermo, password/codice di accesso, aggiornamenti, antivirus ove applicabile, protezione da accessi non autorizzati e divieto di memorizzazione non necessaria di dati scolastici.</w:t>
            </w:r>
          </w:p>
          <w:p w14:paraId="6D8FBA7C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lastRenderedPageBreak/>
              <w:t>Non devono essere utilizzati account personali, chat private o archivi cloud personali per trasmettere o conservare documenti contenenti dati personali di alunni, famiglie o personale, salvo casi eccezionali espressamente autorizzati e documentati.</w:t>
            </w:r>
          </w:p>
        </w:tc>
        <w:tc>
          <w:tcPr>
            <w:tcW w:w="230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DF21318" w14:textId="77777777" w:rsidR="008810FE" w:rsidRPr="009C142F" w:rsidRDefault="0036288B">
            <w:pPr>
              <w:spacing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lastRenderedPageBreak/>
              <w:t>Dispositivi</w:t>
            </w:r>
            <w:proofErr w:type="spellEnd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 xml:space="preserve"> </w:t>
            </w: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personali</w:t>
            </w:r>
            <w:proofErr w:type="spellEnd"/>
          </w:p>
        </w:tc>
      </w:tr>
      <w:tr w:rsidR="009C142F" w:rsidRPr="009C142F" w14:paraId="72AAAC28" w14:textId="77777777" w:rsidTr="0082486C">
        <w:trPr>
          <w:jc w:val="center"/>
        </w:trPr>
        <w:tc>
          <w:tcPr>
            <w:tcW w:w="6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8B81946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Per esigenze di sicurezza, funzionamento dei servizi, prevenzione di abusi, tracciabilità amministrativa e protezione dei dati personali, i sistemi dell’Istituto possono registrare log tecnici relativi ad accessi, operazioni, indirizzi IP, orari, dispositivi e attività svolte sugli applicativi.</w:t>
            </w:r>
          </w:p>
          <w:p w14:paraId="79AE8D16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 xml:space="preserve">Tali dati non sono utilizzati per finalità di controllo generalizzato e indiscriminato dell’attività lavorativa, ma possono essere consultati nei limiti consentiti dalla normativa, dalle policy interne e dalle esigenze di sicurezza, accertamento di anomalie, tutela dei sistemi, gestione di incidenti informatici o data </w:t>
            </w:r>
            <w:proofErr w:type="spellStart"/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breach</w:t>
            </w:r>
            <w:proofErr w:type="spellEnd"/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.</w:t>
            </w:r>
          </w:p>
        </w:tc>
        <w:tc>
          <w:tcPr>
            <w:tcW w:w="230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676C18" w14:textId="77777777" w:rsidR="008810FE" w:rsidRPr="009C142F" w:rsidRDefault="0036288B">
            <w:pPr>
              <w:spacing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 xml:space="preserve">Log e </w:t>
            </w: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controlli</w:t>
            </w:r>
            <w:proofErr w:type="spellEnd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 xml:space="preserve"> </w:t>
            </w: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tecnici</w:t>
            </w:r>
            <w:proofErr w:type="spellEnd"/>
          </w:p>
        </w:tc>
      </w:tr>
      <w:tr w:rsidR="009C142F" w:rsidRPr="009C142F" w14:paraId="73BA426A" w14:textId="77777777" w:rsidTr="0082486C">
        <w:trPr>
          <w:jc w:val="center"/>
        </w:trPr>
        <w:tc>
          <w:tcPr>
            <w:tcW w:w="6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89B79C3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I dati potranno essere trattati da personale autorizzato dell’Istituto e, ove necessario, da fornitori di servizi informatici, gestori del registro elettronico, piattaforme cloud, amministratori di sistema, tecnici incaricati, consulenti e soggetti che forniscono servizi all’Istituto, nominati responsabili del trattamento quando ne ricorrono i presupposti.</w:t>
            </w:r>
          </w:p>
          <w:p w14:paraId="1F9AF1CD" w14:textId="77777777" w:rsidR="008810FE" w:rsidRPr="009C142F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 xml:space="preserve">I dati non sono diffusi, salvo i casi previsti dalla legge o da obblighi istituzionali. Eventuali trasferimenti verso Paesi terzi, connessi all’uso di piattaforme digitali, avverranno secondo le garanzie previste dagli artt. </w:t>
            </w:r>
            <w:r w:rsidRPr="009C142F">
              <w:rPr>
                <w:rFonts w:asciiTheme="majorHAnsi" w:hAnsiTheme="majorHAnsi" w:cstheme="majorHAnsi"/>
                <w:color w:val="000000" w:themeColor="text1"/>
                <w:sz w:val="20"/>
              </w:rPr>
              <w:t xml:space="preserve">44 e </w:t>
            </w:r>
            <w:proofErr w:type="spellStart"/>
            <w:r w:rsidRPr="009C142F">
              <w:rPr>
                <w:rFonts w:asciiTheme="majorHAnsi" w:hAnsiTheme="majorHAnsi" w:cstheme="majorHAnsi"/>
                <w:color w:val="000000" w:themeColor="text1"/>
                <w:sz w:val="20"/>
              </w:rPr>
              <w:t>seguenti</w:t>
            </w:r>
            <w:proofErr w:type="spellEnd"/>
            <w:r w:rsidRPr="009C142F">
              <w:rPr>
                <w:rFonts w:asciiTheme="majorHAnsi" w:hAnsiTheme="majorHAnsi" w:cstheme="majorHAnsi"/>
                <w:color w:val="000000" w:themeColor="text1"/>
                <w:sz w:val="20"/>
              </w:rPr>
              <w:t xml:space="preserve"> del GDPR.</w:t>
            </w:r>
          </w:p>
        </w:tc>
        <w:tc>
          <w:tcPr>
            <w:tcW w:w="230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3B15A6" w14:textId="77777777" w:rsidR="008810FE" w:rsidRPr="009C142F" w:rsidRDefault="0036288B">
            <w:pPr>
              <w:spacing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Comunicazioni e fornitori</w:t>
            </w:r>
          </w:p>
        </w:tc>
      </w:tr>
      <w:tr w:rsidR="009C142F" w:rsidRPr="009C142F" w14:paraId="4B258869" w14:textId="77777777" w:rsidTr="0082486C">
        <w:trPr>
          <w:jc w:val="center"/>
        </w:trPr>
        <w:tc>
          <w:tcPr>
            <w:tcW w:w="6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B92D6CA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I dati relativi agli account, ai log, alle comunicazioni e all’utilizzo dei sistemi sono conservati per il tempo necessario alle finalità indicate, secondo le regole tecniche e organizzative dell’Istituto, gli obblighi di legge, le esigenze di sicurezza informatica, continuità amministrativa, archiviazione documentale e tutela dei diritti dell’Istituto o degli interessati.</w:t>
            </w:r>
          </w:p>
        </w:tc>
        <w:tc>
          <w:tcPr>
            <w:tcW w:w="230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46EE01" w14:textId="77777777" w:rsidR="008810FE" w:rsidRPr="009C142F" w:rsidRDefault="0036288B">
            <w:pPr>
              <w:spacing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Conservazione</w:t>
            </w:r>
            <w:proofErr w:type="spellEnd"/>
          </w:p>
        </w:tc>
      </w:tr>
      <w:tr w:rsidR="009C142F" w:rsidRPr="009C142F" w14:paraId="17A529D2" w14:textId="77777777" w:rsidTr="0082486C">
        <w:trPr>
          <w:jc w:val="center"/>
        </w:trPr>
        <w:tc>
          <w:tcPr>
            <w:tcW w:w="6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EEFB22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Il personale si impegna a rispettare la presente policy, le istruzioni ricevute, il segreto d’ufficio, gli obblighi di riservatezza, le misure di sicurezza adottate dall’Istituto e le indicazioni del Dirigente scolastico, del DSGA, del referente privacy, dell’amministratore di sistema e del DPO/RPD, ciascuno per quanto di competenza.</w:t>
            </w:r>
          </w:p>
          <w:p w14:paraId="60254322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Ogni anomalia, perdita di documenti, invio errato, accesso non autorizzato, furto di credenziali, smarrimento di dispositivi o possibile violazione di dati personali deve essere segnalata tempestivamente secondo la procedura interna dell’Istituto.</w:t>
            </w:r>
          </w:p>
        </w:tc>
        <w:tc>
          <w:tcPr>
            <w:tcW w:w="230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08D4BE4" w14:textId="77777777" w:rsidR="008810FE" w:rsidRPr="009C142F" w:rsidRDefault="0036288B">
            <w:pPr>
              <w:spacing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Obblighi</w:t>
            </w:r>
            <w:proofErr w:type="spellEnd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 xml:space="preserve"> del </w:t>
            </w: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personale</w:t>
            </w:r>
            <w:proofErr w:type="spellEnd"/>
          </w:p>
        </w:tc>
      </w:tr>
      <w:tr w:rsidR="009C142F" w:rsidRPr="009C142F" w14:paraId="415E0FFC" w14:textId="77777777" w:rsidTr="0082486C">
        <w:trPr>
          <w:jc w:val="center"/>
        </w:trPr>
        <w:tc>
          <w:tcPr>
            <w:tcW w:w="6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6421569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L’uso improprio degli strumenti informatici, la comunicazione non autorizzata di dati personali, la cessione di credenziali, l’installazione di software non autorizzati, l’utilizzo di canali non sicuri o la violazione delle istruzioni ricevute possono comportare responsabilità disciplinare, amministrativa, civile o penale, secondo la gravità del fatto e la normativa applicabile.</w:t>
            </w:r>
          </w:p>
        </w:tc>
        <w:tc>
          <w:tcPr>
            <w:tcW w:w="230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03C38DC" w14:textId="77777777" w:rsidR="008810FE" w:rsidRPr="009C142F" w:rsidRDefault="0036288B">
            <w:pPr>
              <w:spacing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Violazioni</w:t>
            </w:r>
            <w:proofErr w:type="spellEnd"/>
          </w:p>
        </w:tc>
      </w:tr>
      <w:tr w:rsidR="009C142F" w:rsidRPr="009C142F" w14:paraId="5B2ABD59" w14:textId="77777777" w:rsidTr="0082486C">
        <w:trPr>
          <w:jc w:val="center"/>
        </w:trPr>
        <w:tc>
          <w:tcPr>
            <w:tcW w:w="6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981C00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L’interessato può esercitare, nei casi e nei limiti previsti dal GDPR, i diritti di accesso, rettifica, cancellazione, limitazione, opposizione e gli altri diritti applicabili.</w:t>
            </w:r>
          </w:p>
          <w:p w14:paraId="76770397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Per l’esercizio dei diritti o per richieste relative al trattamento dei dati personali è possibile rivolgersi al Titolare del trattamento presso l’Istituto scolastico.</w:t>
            </w:r>
          </w:p>
          <w:p w14:paraId="4ED19EA8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Responsabile della protezione dei dati (R.P.D. / D.P.O.)</w:t>
            </w:r>
          </w:p>
          <w:p w14:paraId="5AC074F6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Ferdinando Bassi c/o Easyteam.org SRL</w:t>
            </w:r>
          </w:p>
          <w:p w14:paraId="2453EAB8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Via Maestri del Lavoro, Sant’Angelo Lodigiano 26866 (LO)</w:t>
            </w:r>
          </w:p>
          <w:p w14:paraId="42605728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Indirizzo email: dpo@easyteam.org</w:t>
            </w:r>
          </w:p>
          <w:p w14:paraId="04FC69DC" w14:textId="77777777" w:rsidR="008810FE" w:rsidRPr="00566746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color w:val="000000" w:themeColor="text1"/>
                <w:sz w:val="20"/>
                <w:lang w:val="it-IT"/>
              </w:rPr>
              <w:t>Telefono: 0371.21.04.04</w:t>
            </w:r>
          </w:p>
        </w:tc>
        <w:tc>
          <w:tcPr>
            <w:tcW w:w="230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275C59B" w14:textId="77777777" w:rsidR="008810FE" w:rsidRPr="009C142F" w:rsidRDefault="0036288B">
            <w:pPr>
              <w:spacing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Diritti</w:t>
            </w:r>
            <w:proofErr w:type="spellEnd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 xml:space="preserve"> e </w:t>
            </w:r>
            <w:proofErr w:type="spellStart"/>
            <w:r w:rsidRPr="009C142F">
              <w:rPr>
                <w:rFonts w:asciiTheme="majorHAnsi" w:hAnsiTheme="majorHAnsi" w:cstheme="majorHAnsi"/>
                <w:b/>
                <w:color w:val="000000" w:themeColor="text1"/>
              </w:rPr>
              <w:t>contatti</w:t>
            </w:r>
            <w:proofErr w:type="spellEnd"/>
          </w:p>
        </w:tc>
      </w:tr>
    </w:tbl>
    <w:p w14:paraId="11AEEAB5" w14:textId="77777777" w:rsidR="008810FE" w:rsidRPr="00566746" w:rsidRDefault="0036288B">
      <w:pPr>
        <w:rPr>
          <w:rFonts w:asciiTheme="majorHAnsi" w:hAnsiTheme="majorHAnsi" w:cstheme="majorHAnsi"/>
          <w:color w:val="000000" w:themeColor="text1"/>
          <w:lang w:val="it-IT"/>
        </w:rPr>
      </w:pPr>
      <w:r w:rsidRPr="00566746">
        <w:rPr>
          <w:rFonts w:asciiTheme="majorHAnsi" w:hAnsiTheme="majorHAnsi" w:cstheme="majorHAnsi"/>
          <w:color w:val="000000" w:themeColor="text1"/>
          <w:lang w:val="it-IT"/>
        </w:rPr>
        <w:t>Per ricevuta, presa visione e impegno al rispetto della presente informativa/policy</w:t>
      </w:r>
    </w:p>
    <w:tbl>
      <w:tblPr>
        <w:tblW w:w="9240" w:type="dxa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620"/>
        <w:gridCol w:w="4620"/>
      </w:tblGrid>
      <w:tr w:rsidR="009C142F" w:rsidRPr="00566746" w14:paraId="5B4728FB" w14:textId="77777777">
        <w:trPr>
          <w:jc w:val="center"/>
        </w:trPr>
        <w:tc>
          <w:tcPr>
            <w:tcW w:w="46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6EE064" w14:textId="77777777" w:rsidR="008810FE" w:rsidRPr="009C142F" w:rsidRDefault="0036288B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9C142F">
              <w:rPr>
                <w:rFonts w:asciiTheme="majorHAnsi" w:hAnsiTheme="majorHAnsi" w:cstheme="majorHAnsi"/>
                <w:color w:val="000000" w:themeColor="text1"/>
              </w:rPr>
              <w:t>Luogo</w:t>
            </w:r>
            <w:proofErr w:type="spellEnd"/>
            <w:r w:rsidRPr="009C142F">
              <w:rPr>
                <w:rFonts w:asciiTheme="majorHAnsi" w:hAnsiTheme="majorHAnsi" w:cstheme="majorHAnsi"/>
                <w:color w:val="000000" w:themeColor="text1"/>
              </w:rPr>
              <w:t xml:space="preserve"> e data: _______________________________</w:t>
            </w:r>
          </w:p>
        </w:tc>
        <w:tc>
          <w:tcPr>
            <w:tcW w:w="46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A356D5" w14:textId="77777777" w:rsidR="008810FE" w:rsidRPr="00566746" w:rsidRDefault="0036288B">
            <w:pPr>
              <w:spacing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  <w:r w:rsidRPr="00566746">
              <w:rPr>
                <w:rFonts w:asciiTheme="majorHAnsi" w:hAnsiTheme="majorHAnsi" w:cstheme="majorHAnsi"/>
                <w:b/>
                <w:color w:val="000000" w:themeColor="text1"/>
                <w:lang w:val="it-IT"/>
              </w:rPr>
              <w:t>Il/la dipendente/collaboratore/</w:t>
            </w:r>
            <w:proofErr w:type="spellStart"/>
            <w:r w:rsidRPr="00566746">
              <w:rPr>
                <w:rFonts w:asciiTheme="majorHAnsi" w:hAnsiTheme="majorHAnsi" w:cstheme="majorHAnsi"/>
                <w:b/>
                <w:color w:val="000000" w:themeColor="text1"/>
                <w:lang w:val="it-IT"/>
              </w:rPr>
              <w:t>trice</w:t>
            </w:r>
            <w:proofErr w:type="spellEnd"/>
          </w:p>
        </w:tc>
      </w:tr>
      <w:tr w:rsidR="009C142F" w:rsidRPr="009C142F" w14:paraId="4CC05BC7" w14:textId="77777777">
        <w:trPr>
          <w:jc w:val="center"/>
        </w:trPr>
        <w:tc>
          <w:tcPr>
            <w:tcW w:w="46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FC0BE9" w14:textId="77777777" w:rsidR="008810FE" w:rsidRPr="00566746" w:rsidRDefault="008810FE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  <w:lang w:val="it-IT"/>
              </w:rPr>
            </w:pPr>
          </w:p>
        </w:tc>
        <w:tc>
          <w:tcPr>
            <w:tcW w:w="46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61C49C" w14:textId="77777777" w:rsidR="008810FE" w:rsidRPr="009C142F" w:rsidRDefault="0036288B">
            <w:pPr>
              <w:spacing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9C142F">
              <w:rPr>
                <w:rFonts w:asciiTheme="majorHAnsi" w:hAnsiTheme="majorHAnsi" w:cstheme="majorHAnsi"/>
                <w:color w:val="000000" w:themeColor="text1"/>
              </w:rPr>
              <w:t>______________________________</w:t>
            </w:r>
          </w:p>
        </w:tc>
      </w:tr>
      <w:tr w:rsidR="009C142F" w:rsidRPr="009C142F" w14:paraId="2DB86978" w14:textId="77777777">
        <w:trPr>
          <w:jc w:val="center"/>
        </w:trPr>
        <w:tc>
          <w:tcPr>
            <w:tcW w:w="46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8DC999" w14:textId="77777777" w:rsidR="008810FE" w:rsidRPr="009C142F" w:rsidRDefault="008810FE">
            <w:pPr>
              <w:spacing w:after="20" w:line="240" w:lineRule="auto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462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7BA00F" w14:textId="77777777" w:rsidR="008810FE" w:rsidRPr="009C142F" w:rsidRDefault="0036288B">
            <w:pPr>
              <w:spacing w:after="20" w:line="240" w:lineRule="auto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9C142F">
              <w:rPr>
                <w:rFonts w:asciiTheme="majorHAnsi" w:hAnsiTheme="majorHAnsi" w:cstheme="majorHAnsi"/>
                <w:color w:val="000000" w:themeColor="text1"/>
              </w:rPr>
              <w:t>Firma per presa visione</w:t>
            </w:r>
          </w:p>
        </w:tc>
      </w:tr>
    </w:tbl>
    <w:p w14:paraId="1B8A8F18" w14:textId="77777777" w:rsidR="00153B15" w:rsidRPr="009C142F" w:rsidRDefault="00153B15" w:rsidP="0082486C">
      <w:pPr>
        <w:rPr>
          <w:rFonts w:asciiTheme="majorHAnsi" w:hAnsiTheme="majorHAnsi" w:cstheme="majorHAnsi"/>
          <w:color w:val="000000" w:themeColor="text1"/>
        </w:rPr>
      </w:pPr>
    </w:p>
    <w:sectPr w:rsidR="00153B15" w:rsidRPr="009C142F" w:rsidSect="00034616">
      <w:footerReference w:type="default" r:id="rId12"/>
      <w:pgSz w:w="11906" w:h="16838"/>
      <w:pgMar w:top="850" w:right="1191" w:bottom="850" w:left="1191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A1B35" w14:textId="77777777" w:rsidR="00153B15" w:rsidRDefault="00153B15">
      <w:pPr>
        <w:spacing w:after="0" w:line="240" w:lineRule="auto"/>
      </w:pPr>
      <w:r>
        <w:separator/>
      </w:r>
    </w:p>
  </w:endnote>
  <w:endnote w:type="continuationSeparator" w:id="0">
    <w:p w14:paraId="1016946F" w14:textId="77777777" w:rsidR="00153B15" w:rsidRDefault="00153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5FFDD" w14:textId="77777777" w:rsidR="008810FE" w:rsidRPr="00566746" w:rsidRDefault="0036288B">
    <w:pPr>
      <w:pStyle w:val="Pidipagina"/>
      <w:jc w:val="center"/>
      <w:rPr>
        <w:lang w:val="it-IT"/>
      </w:rPr>
    </w:pPr>
    <w:r w:rsidRPr="00566746">
      <w:rPr>
        <w:sz w:val="16"/>
        <w:lang w:val="it-IT"/>
      </w:rPr>
      <w:t>Informativa e policy strumenti informatici - Documento elaborato dal D.P.O. Ferdinando Bassi c/o Easyteam.org SRL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17A38" w14:textId="77777777" w:rsidR="00153B15" w:rsidRDefault="00153B15">
      <w:pPr>
        <w:spacing w:after="0" w:line="240" w:lineRule="auto"/>
      </w:pPr>
      <w:r>
        <w:separator/>
      </w:r>
    </w:p>
  </w:footnote>
  <w:footnote w:type="continuationSeparator" w:id="0">
    <w:p w14:paraId="5099087A" w14:textId="77777777" w:rsidR="00153B15" w:rsidRDefault="00153B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C6567D4E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3B15"/>
    <w:rsid w:val="0029639D"/>
    <w:rsid w:val="00326F90"/>
    <w:rsid w:val="0036288B"/>
    <w:rsid w:val="00566746"/>
    <w:rsid w:val="0082486C"/>
    <w:rsid w:val="008810FE"/>
    <w:rsid w:val="009C142F"/>
    <w:rsid w:val="00AA1D8D"/>
    <w:rsid w:val="00B47730"/>
    <w:rsid w:val="00C11F21"/>
    <w:rsid w:val="00CB0664"/>
    <w:rsid w:val="00CE79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00F99D9"/>
  <w14:defaultImageDpi w14:val="300"/>
  <w15:docId w15:val="{6513A58C-ABD9-481C-8D1C-661511C7B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semiHidden/>
    <w:unhideWhenUsed/>
    <w:rsid w:val="0082486C"/>
    <w:rPr>
      <w:rFonts w:ascii="Times New Roman" w:hAnsi="Times New Roman" w:cs="Times New Roman" w:hint="default"/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82486C"/>
    <w:pPr>
      <w:spacing w:before="100" w:beforeAutospacing="1" w:after="119" w:line="240" w:lineRule="auto"/>
    </w:pPr>
    <w:rPr>
      <w:rFonts w:ascii="Times New Roman" w:eastAsia="Calibri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7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IC88200X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IIC88200X@istruzione.it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99ADBC-78AE-43BB-A1A1-321479EF1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1617</Words>
  <Characters>9218</Characters>
  <Application>Microsoft Office Word</Application>
  <DocSecurity>0</DocSecurity>
  <Lines>76</Lines>
  <Paragraphs>21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keywords/>
  <dc:description/>
  <cp:lastModifiedBy>Dirigente</cp:lastModifiedBy>
  <cp:revision>8</cp:revision>
  <cp:lastPrinted>2026-07-31T09:43:00Z</cp:lastPrinted>
  <dcterms:created xsi:type="dcterms:W3CDTF">2026-07-30T11:51:00Z</dcterms:created>
  <dcterms:modified xsi:type="dcterms:W3CDTF">2026-07-31T10:02:00Z</dcterms:modified>
  <cp:category/>
</cp:coreProperties>
</file>